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69AFF0" w14:textId="77777777" w:rsidR="006515A6" w:rsidRDefault="00FB5198" w:rsidP="00FB5198">
      <w:pPr>
        <w:spacing w:line="630" w:lineRule="atLeast"/>
        <w:jc w:val="center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63"/>
          <w:szCs w:val="63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63"/>
          <w:szCs w:val="63"/>
          <w:lang w:eastAsia="pl-PL"/>
        </w:rPr>
        <w:t xml:space="preserve">Regulamin cmentarza parafialnego </w:t>
      </w:r>
    </w:p>
    <w:p w14:paraId="7346517B" w14:textId="4862ABE8" w:rsidR="00FB5198" w:rsidRPr="00FB5198" w:rsidRDefault="00FB5198" w:rsidP="00FB5198">
      <w:pPr>
        <w:spacing w:line="630" w:lineRule="atLeast"/>
        <w:jc w:val="center"/>
        <w:textAlignment w:val="baseline"/>
        <w:outlineLvl w:val="1"/>
        <w:rPr>
          <w:rFonts w:ascii="Helvetica" w:eastAsia="Times New Roman" w:hAnsi="Helvetica" w:cs="Helvetica"/>
          <w:b/>
          <w:bCs/>
          <w:color w:val="000000"/>
          <w:sz w:val="63"/>
          <w:szCs w:val="63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63"/>
          <w:szCs w:val="63"/>
          <w:lang w:eastAsia="pl-PL"/>
        </w:rPr>
        <w:t xml:space="preserve">w </w:t>
      </w:r>
      <w:r w:rsidR="006515A6">
        <w:rPr>
          <w:rFonts w:ascii="Helvetica" w:eastAsia="Times New Roman" w:hAnsi="Helvetica" w:cs="Helvetica"/>
          <w:b/>
          <w:bCs/>
          <w:color w:val="000000"/>
          <w:sz w:val="63"/>
          <w:szCs w:val="63"/>
          <w:lang w:eastAsia="pl-PL"/>
        </w:rPr>
        <w:t>Sromowcach Niżnych</w:t>
      </w:r>
    </w:p>
    <w:p w14:paraId="6BB0E147" w14:textId="77777777" w:rsidR="00FB5198" w:rsidRPr="00FB5198" w:rsidRDefault="00FB5198" w:rsidP="00FB5198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  <w:lang w:eastAsia="pl-PL"/>
        </w:rPr>
        <w:t>Cmentarz jest świętym miejscem grzebania i spoczynku osób zmarłych oraz modlitwy, jest też miejscem zadumy nad życiem i wiecznością, dlatego kościół otacza go szczególną opieką. Miejscu temu należy się cześć religijna i poszanowanie.</w:t>
      </w:r>
    </w:p>
    <w:p w14:paraId="7BBF5BE6" w14:textId="77777777" w:rsidR="00FB5198" w:rsidRPr="00FB5198" w:rsidRDefault="00FB5198" w:rsidP="00FB5198">
      <w:pPr>
        <w:spacing w:after="0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"</w:t>
      </w:r>
      <w:r w:rsidRPr="00FB5198">
        <w:rPr>
          <w:rFonts w:ascii="inherit" w:eastAsia="Times New Roman" w:hAnsi="inherit" w:cs="Helvetica"/>
          <w:i/>
          <w:iCs/>
          <w:color w:val="444444"/>
          <w:sz w:val="24"/>
          <w:szCs w:val="24"/>
          <w:bdr w:val="none" w:sz="0" w:space="0" w:color="auto" w:frame="1"/>
          <w:lang w:eastAsia="pl-PL"/>
        </w:rPr>
        <w:t>Cmentarz to miejsce święte na którym spoczywają w grobach doczesne szczątki naszych krewnych zmarłych. To chyba jedyne miejsce które skłania każdego człowieka do refleksji nad własnym życiem, a wierzących nad własnym zbawieniem. To dobry zwyczaj by właśnie tu na cmentarzu szukać uspokojenia i wytchnienia w zawierusze tego świata w codzienności zajęć. Obowiązkiem wszystkich, którzy tak traktują to wyjątkowe miejsce, jest troska o czystość i estetykę cmentarza</w:t>
      </w: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”.</w:t>
      </w:r>
    </w:p>
    <w:p w14:paraId="7735712D" w14:textId="77777777" w:rsidR="00FB5198" w:rsidRPr="00FB5198" w:rsidRDefault="00FB5198" w:rsidP="00FB5198">
      <w:pPr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Cmentarz Parafialny Parafii Rzymsko-Katolickiej p.w. </w:t>
      </w:r>
      <w:r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Narodzenia NMP w Sromowcach Niżnych</w:t>
      </w: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 jest cmentarzem katolickim działającym w oparciu o przepisy prawa kanonicznego, ustawy o cmentarzach i chowaniu zmarłych z dnia 31 stycznia 1959 roku (Dz. Ust. Nr 47, poz. 298 z późniejszymi zmianami), oraz ustawy konkordatowej z dnia 28 lipca 1998 roku (Dz. Ust. Nr 51, poz. 318) i ustaloną praktyką cmentarną w zakresie uprawnień do chowania i grobów.</w:t>
      </w:r>
    </w:p>
    <w:p w14:paraId="5843B778" w14:textId="77777777" w:rsidR="00FB5198" w:rsidRPr="00FB5198" w:rsidRDefault="00FB5198" w:rsidP="00FB5198">
      <w:pPr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Celem zapewnienia należnej czci zmarłym i zachowania powagi miejsca oraz dla zapewnienia porządku i utrzymania właściwego stanu estetycznego powierza się Cmentarz wraz z jego urządzeniami szczególnej trosce przebywających na jego terenie zgodnie z postanowieniami niniejszego Regulaminu.</w:t>
      </w:r>
    </w:p>
    <w:p w14:paraId="38E254A1" w14:textId="77777777" w:rsidR="00FB5198" w:rsidRPr="00FB5198" w:rsidRDefault="00FB5198" w:rsidP="00FB5198">
      <w:pPr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 podstawie Kodeksu Prawa Kanonicznego oraz art. 2 i art. 45 i ustawy z dnia  17 maja 1989 r. o Stosunku Państwa do Kościoła Katolickiego w Rz. Pol. (Dz. U. Nr 29, poz. 1542 z późn. zm.) stanowi się co następuje.</w:t>
      </w:r>
    </w:p>
    <w:p w14:paraId="5DD57CC1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t>1. ADMINISTRACJA CMENTARZA</w:t>
      </w:r>
    </w:p>
    <w:p w14:paraId="621FD0E7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</w:t>
      </w:r>
    </w:p>
    <w:p w14:paraId="799E111F" w14:textId="77777777" w:rsidR="00FB5198" w:rsidRPr="00FB5198" w:rsidRDefault="00FB5198" w:rsidP="00FB5198">
      <w:pPr>
        <w:numPr>
          <w:ilvl w:val="0"/>
          <w:numId w:val="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Katolicki Cmentarz Parafialny, zwany dalej Cmentarzem, jest własnością Parafii Rzymsko-Katolickiej pod wezwaniem </w:t>
      </w:r>
      <w:r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Narodzenia NMP w Sromowcach Niżnych</w:t>
      </w: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, zwanej dalej Parafią.</w:t>
      </w:r>
    </w:p>
    <w:p w14:paraId="4003BEFC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§2</w:t>
      </w:r>
    </w:p>
    <w:p w14:paraId="6AC2929A" w14:textId="11002C5A" w:rsidR="00FB5198" w:rsidRPr="00FB5198" w:rsidRDefault="00FB5198" w:rsidP="00FB5198">
      <w:pPr>
        <w:numPr>
          <w:ilvl w:val="0"/>
          <w:numId w:val="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Zarząd nad Cmentarzem sprawuje Rada </w:t>
      </w:r>
      <w:r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Parafialna w Sromowcach Niżnych</w:t>
      </w: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 zwana dalej Radą </w:t>
      </w:r>
      <w:r w:rsidR="00A7496E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Parafialną</w:t>
      </w: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 z ks. Proboszczem tej Parafii na czele.</w:t>
      </w:r>
    </w:p>
    <w:p w14:paraId="457EFB9B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§3</w:t>
      </w:r>
    </w:p>
    <w:p w14:paraId="33874519" w14:textId="083CDEB6" w:rsidR="00FB5198" w:rsidRPr="00FB5198" w:rsidRDefault="00FB5198" w:rsidP="00FB5198">
      <w:pPr>
        <w:numPr>
          <w:ilvl w:val="0"/>
          <w:numId w:val="3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Zarządcą – Administratorem cmentarza jest ks. Proboszcz tej Parafii w porozumieniu z Radą </w:t>
      </w:r>
      <w:r w:rsidR="00074DE4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Parafialną</w:t>
      </w: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 a bezpośrednio w ich imieniu Grabarz .</w:t>
      </w:r>
    </w:p>
    <w:p w14:paraId="6772971D" w14:textId="3E83CC4B" w:rsidR="00FB5198" w:rsidRPr="00FB5198" w:rsidRDefault="00FB5198" w:rsidP="00FB5198">
      <w:pPr>
        <w:numPr>
          <w:ilvl w:val="0"/>
          <w:numId w:val="3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Wszelkie sprawy związane z administrowaniem cmentarzem załatwiane są w Kancelarii Parafialnej w godzinach jej urzędowania, zaś dotyczące pogrzebu w dowolnym czasie. Dotyczy to spraw związanych z pogrzebem, budową nowego pomnika lub jego przebudową – remontem, wyglądem otoczenia grobu, ekshumacją zwłok i likwidacją grobu oraz składaniem ofiar na utrzymanie cmentarza. Godziny urzędowania są zamieszczone przy wejściu na </w:t>
      </w:r>
      <w:r w:rsidR="00A7496E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plebanię. </w:t>
      </w:r>
    </w:p>
    <w:p w14:paraId="321C14DE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§4</w:t>
      </w:r>
    </w:p>
    <w:p w14:paraId="7A59609C" w14:textId="77777777" w:rsidR="00FB5198" w:rsidRPr="00FB5198" w:rsidRDefault="00FB5198" w:rsidP="00FB5198">
      <w:pPr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lastRenderedPageBreak/>
        <w:t>Na cmentarzu w wyznaczonych miejscach grzebalnych można pochować zmarłych:</w:t>
      </w:r>
    </w:p>
    <w:p w14:paraId="51DC4A50" w14:textId="77777777" w:rsidR="00FB5198" w:rsidRPr="00FB5198" w:rsidRDefault="00FB5198" w:rsidP="00FB5198">
      <w:pPr>
        <w:numPr>
          <w:ilvl w:val="0"/>
          <w:numId w:val="4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parafian,</w:t>
      </w:r>
    </w:p>
    <w:p w14:paraId="0B1BD2D5" w14:textId="77777777" w:rsidR="00FB5198" w:rsidRPr="00FB5198" w:rsidRDefault="00FB5198" w:rsidP="00FB5198">
      <w:pPr>
        <w:numPr>
          <w:ilvl w:val="0"/>
          <w:numId w:val="4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inne osoby z poza parafii, które mają na cmentarzu parafialnym rodzinny grób,</w:t>
      </w:r>
    </w:p>
    <w:p w14:paraId="4573DAD8" w14:textId="77777777" w:rsidR="00FB5198" w:rsidRPr="00FB5198" w:rsidRDefault="00FB5198" w:rsidP="00FB5198">
      <w:pPr>
        <w:numPr>
          <w:ilvl w:val="0"/>
          <w:numId w:val="4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prawo do pochówku na jego terenie mają również zmarli innych wyznań lub niewierzący mieszkający na terenie parafii przy zastosowaniu zasad niniejszego regulaminu.</w:t>
      </w:r>
    </w:p>
    <w:p w14:paraId="089F636B" w14:textId="77777777" w:rsidR="00FB5198" w:rsidRPr="00FB5198" w:rsidRDefault="00FB5198" w:rsidP="00FB5198">
      <w:pPr>
        <w:numPr>
          <w:ilvl w:val="0"/>
          <w:numId w:val="4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osoby z poza parafii za zgodą Zarządcy cmentarza</w:t>
      </w:r>
    </w:p>
    <w:p w14:paraId="65B5B644" w14:textId="77777777" w:rsidR="00FB5198" w:rsidRPr="00FB5198" w:rsidRDefault="00FB5198" w:rsidP="00FB5198">
      <w:pPr>
        <w:numPr>
          <w:ilvl w:val="1"/>
          <w:numId w:val="4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 stosunku do takiej osoby może być zatwierdzona opłata za miejsce ustalona przez Zarządcę cmentarza</w:t>
      </w:r>
    </w:p>
    <w:p w14:paraId="071E49F7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§5</w:t>
      </w:r>
    </w:p>
    <w:p w14:paraId="3008347D" w14:textId="77777777" w:rsidR="00FB5198" w:rsidRPr="00FB5198" w:rsidRDefault="00FB5198" w:rsidP="00FB5198">
      <w:pPr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Do obowiązków i praw wyznaczonego Grabarza należy:</w:t>
      </w:r>
    </w:p>
    <w:p w14:paraId="45D27C3F" w14:textId="77777777" w:rsidR="00FB5198" w:rsidRP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Kopanie grobu i ułożenie mogiły.</w:t>
      </w:r>
    </w:p>
    <w:p w14:paraId="36F558C0" w14:textId="77777777" w:rsidR="00FB5198" w:rsidRP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Traktowanie z szacunkiem i poszanowaniem szczątków ludzkich.</w:t>
      </w:r>
    </w:p>
    <w:p w14:paraId="7D5A8BBF" w14:textId="77777777" w:rsidR="00FB5198" w:rsidRP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Doprowadzenie do właściwego wyglądu otoczenia wokół mogiły.</w:t>
      </w:r>
    </w:p>
    <w:p w14:paraId="15B021F7" w14:textId="77777777" w:rsidR="00FB5198" w:rsidRP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Ułożenie wieńców po ceremonii pogrzebowej.</w:t>
      </w:r>
    </w:p>
    <w:p w14:paraId="2113B2B6" w14:textId="77777777" w:rsidR="00FB5198" w:rsidRP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Nadzór nad prowadzonymi pracami budowlanymi i remontowymi na terenie cmentarza.</w:t>
      </w:r>
    </w:p>
    <w:p w14:paraId="0BBBA984" w14:textId="77777777" w:rsidR="00FB5198" w:rsidRP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Wykaszanie alei cmentarza i utrzymanie porządku przy ogrodzeniu cmentarza.</w:t>
      </w:r>
    </w:p>
    <w:p w14:paraId="3962E5AD" w14:textId="77777777" w:rsid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Dbałość o utrzymanie czystości i porządku na cmentarzu.  </w:t>
      </w:r>
    </w:p>
    <w:p w14:paraId="2211E495" w14:textId="61413B40" w:rsidR="00FB5198" w:rsidRP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Otwieranie wjazdu na teren cmentarza w celu przeprowadzenia ceremonii pogrzebowej </w:t>
      </w:r>
    </w:p>
    <w:p w14:paraId="237AED97" w14:textId="77777777" w:rsidR="00FB5198" w:rsidRP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Nadzór nad zgodnością wykonania z zatwierdzonym projektem (zachowanie wielkości grobowców, odległości od grobów sąsiednich, szerokości alejek).</w:t>
      </w:r>
    </w:p>
    <w:p w14:paraId="3DF97BF1" w14:textId="77777777" w:rsidR="00FB5198" w:rsidRP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Zgłaszanie ks. Proboszczowi wszelkich nieprawidłowości występujących w trakcie prowadzenia  prac budowlano-remontowych oraz innych zdarzeń.</w:t>
      </w:r>
    </w:p>
    <w:p w14:paraId="2714AE56" w14:textId="77777777" w:rsidR="00FB5198" w:rsidRPr="00FB5198" w:rsidRDefault="00FB5198" w:rsidP="00FB5198">
      <w:pPr>
        <w:numPr>
          <w:ilvl w:val="0"/>
          <w:numId w:val="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Wykonywanie innych poleceń ustalonych przez ks. Proboszcza lub Radę Parafialną.</w:t>
      </w:r>
    </w:p>
    <w:p w14:paraId="5F70CE4A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§6</w:t>
      </w:r>
    </w:p>
    <w:p w14:paraId="05A6DDCE" w14:textId="77777777" w:rsidR="00FB5198" w:rsidRPr="00FB5198" w:rsidRDefault="00FB5198" w:rsidP="00FB5198">
      <w:pPr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Ilekroć w niniejszym regulaminie jest mowa o:</w:t>
      </w:r>
    </w:p>
    <w:p w14:paraId="6D97D10B" w14:textId="77777777" w:rsidR="00FB5198" w:rsidRPr="00FB5198" w:rsidRDefault="00FB5198" w:rsidP="00FB5198">
      <w:pPr>
        <w:numPr>
          <w:ilvl w:val="0"/>
          <w:numId w:val="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nagrobku – należy przez to rozumieć usypaną ziemię w postaci pagórka nad grobem (grobla) lub konstrukcję w formie obramowania z płytą poziomą lub bez, tablicy, pomnika lub innej budowli o wymiarach nieprzekraczających granic powierzchni grobu (nagrobek);</w:t>
      </w:r>
    </w:p>
    <w:p w14:paraId="743B8F73" w14:textId="77777777" w:rsidR="00FB5198" w:rsidRPr="00FB5198" w:rsidRDefault="00FB5198" w:rsidP="00FB5198">
      <w:pPr>
        <w:numPr>
          <w:ilvl w:val="0"/>
          <w:numId w:val="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dysponencie grobu – należy przez to rozumieć osobę uprawnioną do podjęcia decyzji pochówku w danym grobie;</w:t>
      </w:r>
    </w:p>
    <w:p w14:paraId="2BFB23BE" w14:textId="77777777" w:rsidR="00FB5198" w:rsidRPr="00FB5198" w:rsidRDefault="00FB5198" w:rsidP="00FB5198">
      <w:pPr>
        <w:numPr>
          <w:ilvl w:val="0"/>
          <w:numId w:val="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pochówku – należy przez to rozumieć ceremonię złożenia do grobu trumny ze zwłokami lub urny.</w:t>
      </w:r>
    </w:p>
    <w:p w14:paraId="5C96F854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§7</w:t>
      </w:r>
    </w:p>
    <w:p w14:paraId="26C19339" w14:textId="77777777" w:rsidR="00FB5198" w:rsidRPr="00FB5198" w:rsidRDefault="00FB5198" w:rsidP="00FB5198">
      <w:pPr>
        <w:numPr>
          <w:ilvl w:val="0"/>
          <w:numId w:val="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Przez usługi pogrzebowe rozumie się transport zwłok z miejsca zgonu do miejsca przechowywania, przewóz zwłok w kraju i zagranicą, przechowywanie zwłok do dnia pogrzebu, transport zwłok z miejsca przechowywania do Kościoła, sprzedaż akcesoriów pogrzebowych.</w:t>
      </w:r>
    </w:p>
    <w:p w14:paraId="6B39A9FA" w14:textId="77777777" w:rsidR="00FB5198" w:rsidRPr="00FB5198" w:rsidRDefault="00FB5198" w:rsidP="00FB5198">
      <w:pPr>
        <w:numPr>
          <w:ilvl w:val="0"/>
          <w:numId w:val="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lastRenderedPageBreak/>
        <w:t>Pozostałe czynności związane z pogrzebem mają charakter religijny i stanowią posługę duszpasterską.</w:t>
      </w:r>
    </w:p>
    <w:p w14:paraId="1E3AC579" w14:textId="77777777" w:rsidR="00FB5198" w:rsidRPr="00FB5198" w:rsidRDefault="00FB5198" w:rsidP="00FB5198">
      <w:pPr>
        <w:numPr>
          <w:ilvl w:val="0"/>
          <w:numId w:val="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Przez usługi grabarskie rozumie się wykonywanie wszelkich czynności związanych z kopaniem, murowaniem, otwieraniem i zamykaniem grobów lub nisz oraz związanych z obniżaniem szczątek osób spoczywających lub wydobyciem szczątek dla celów ekshumacji.</w:t>
      </w:r>
    </w:p>
    <w:p w14:paraId="4FB66AEE" w14:textId="77777777" w:rsidR="00FB5198" w:rsidRPr="00FB5198" w:rsidRDefault="00FB5198" w:rsidP="00FB5198">
      <w:pPr>
        <w:numPr>
          <w:ilvl w:val="0"/>
          <w:numId w:val="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Przez usługi kamieniarskie rozumie się wykonywanie wszelkich czynności związanych z budową, montażem, demontażem lub naprawą nagrobka.</w:t>
      </w:r>
    </w:p>
    <w:p w14:paraId="398BB41A" w14:textId="77777777" w:rsidR="00FB5198" w:rsidRPr="00FB5198" w:rsidRDefault="00FB5198" w:rsidP="00FB5198">
      <w:pPr>
        <w:spacing w:after="225" w:line="675" w:lineRule="atLeast"/>
        <w:jc w:val="both"/>
        <w:textAlignment w:val="baseline"/>
        <w:outlineLvl w:val="2"/>
        <w:rPr>
          <w:rFonts w:ascii="Helvetica" w:eastAsia="Times New Roman" w:hAnsi="Helvetica" w:cs="Helvetica"/>
          <w:b/>
          <w:bCs/>
          <w:color w:val="000000"/>
          <w:sz w:val="53"/>
          <w:szCs w:val="53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53"/>
          <w:szCs w:val="53"/>
          <w:lang w:eastAsia="pl-PL"/>
        </w:rPr>
        <w:t>POSTANOWIENIA PORZĄDKOWE</w:t>
      </w:r>
    </w:p>
    <w:p w14:paraId="3F892D66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t>2. CZAS OTWARCIA CMENTARZA</w:t>
      </w:r>
    </w:p>
    <w:p w14:paraId="0C9F87BC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§9</w:t>
      </w:r>
    </w:p>
    <w:p w14:paraId="5F26FD6E" w14:textId="77777777" w:rsidR="00FB5198" w:rsidRPr="00FB5198" w:rsidRDefault="00FB5198" w:rsidP="00FB5198">
      <w:pPr>
        <w:numPr>
          <w:ilvl w:val="0"/>
          <w:numId w:val="9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Cmentarz jest dostępny (otwarty) codziennie od rana (świtu) do zmroku.</w:t>
      </w:r>
    </w:p>
    <w:p w14:paraId="75D53F65" w14:textId="77777777" w:rsidR="00FB5198" w:rsidRPr="00FB5198" w:rsidRDefault="00FB5198" w:rsidP="00FB5198">
      <w:pPr>
        <w:numPr>
          <w:ilvl w:val="0"/>
          <w:numId w:val="9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 cmentarzu wolno przebywać każdego dnia.</w:t>
      </w:r>
    </w:p>
    <w:p w14:paraId="10EE0F1D" w14:textId="77777777" w:rsidR="00FB5198" w:rsidRPr="00FB5198" w:rsidRDefault="00FB5198" w:rsidP="00FB5198">
      <w:pPr>
        <w:numPr>
          <w:ilvl w:val="0"/>
          <w:numId w:val="9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Osoby przebywające na terenie cmentarza obowiązane są do zachowania ciszy, powagi i szacunku należnego Zmarłym oraz do dbania o porządek i czystość na odwiedzanych grobach i na terenie całego cmentarza oraz stosowania się do Regulaminu Cmentarza.</w:t>
      </w:r>
    </w:p>
    <w:p w14:paraId="17C6841C" w14:textId="77777777" w:rsidR="00FB5198" w:rsidRPr="00FB5198" w:rsidRDefault="00FB5198" w:rsidP="00FB5198">
      <w:pPr>
        <w:numPr>
          <w:ilvl w:val="0"/>
          <w:numId w:val="9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Osoby odwiedzające  cmentarz  prosi się  o  ubiór  stosowny  dla  powagi  miejsca i  zachowanie odpowiadające jego godności.</w:t>
      </w:r>
    </w:p>
    <w:p w14:paraId="35C6DEF8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t>3. POGRZEBY</w:t>
      </w:r>
    </w:p>
    <w:p w14:paraId="29649DCC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§10</w:t>
      </w:r>
    </w:p>
    <w:p w14:paraId="14065C73" w14:textId="77777777" w:rsidR="00FB5198" w:rsidRPr="00FB5198" w:rsidRDefault="00FB5198" w:rsidP="00FB5198">
      <w:pPr>
        <w:numPr>
          <w:ilvl w:val="0"/>
          <w:numId w:val="1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Sprawy związane z pochówkiem zmarłych oraz innymi czynnościami wykonywanymi na cmentarzu należy zgłosić w Kancelarii Parafialnej.</w:t>
      </w:r>
    </w:p>
    <w:p w14:paraId="53156A3D" w14:textId="77777777" w:rsidR="00FB5198" w:rsidRPr="00FB5198" w:rsidRDefault="00FB5198" w:rsidP="00FB5198">
      <w:pPr>
        <w:numPr>
          <w:ilvl w:val="0"/>
          <w:numId w:val="1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Czas pogrzebu uzgadnia się z ks. Proboszczem Parafii.</w:t>
      </w:r>
    </w:p>
    <w:p w14:paraId="7799846B" w14:textId="77777777" w:rsidR="00FB5198" w:rsidRPr="00FB5198" w:rsidRDefault="00FB5198" w:rsidP="00FB5198">
      <w:pPr>
        <w:numPr>
          <w:ilvl w:val="0"/>
          <w:numId w:val="1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Zgłoszenie pogrzebu i przyjęcie zwłok do pochowania na Cmentarzu następuje po przedstawieniu wymaganych dokumentów, w tym:</w:t>
      </w:r>
    </w:p>
    <w:p w14:paraId="5779EA0A" w14:textId="77777777" w:rsidR="00FB5198" w:rsidRPr="00FB5198" w:rsidRDefault="00FB5198" w:rsidP="00FB5198">
      <w:pPr>
        <w:numPr>
          <w:ilvl w:val="1"/>
          <w:numId w:val="10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oryginał aktu zgonu (do wglądu),</w:t>
      </w:r>
    </w:p>
    <w:p w14:paraId="7B14747F" w14:textId="77777777" w:rsidR="00FB5198" w:rsidRPr="00FB5198" w:rsidRDefault="00FB5198" w:rsidP="00FB5198">
      <w:pPr>
        <w:numPr>
          <w:ilvl w:val="1"/>
          <w:numId w:val="10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karta zgonu potwierdzona przez USC lub tłumaczenie aktu zgonu, gdy wystawiono go w innym państwie,</w:t>
      </w:r>
    </w:p>
    <w:p w14:paraId="5AC6176F" w14:textId="77777777" w:rsidR="00FB5198" w:rsidRPr="00FB5198" w:rsidRDefault="00FB5198" w:rsidP="00FB5198">
      <w:pPr>
        <w:numPr>
          <w:ilvl w:val="1"/>
          <w:numId w:val="10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złożeniu w Kancelarii Parafialnej oryginału protokołu spopielenia (do wglądu),</w:t>
      </w:r>
    </w:p>
    <w:p w14:paraId="7C7DDB5B" w14:textId="77777777" w:rsidR="00FB5198" w:rsidRPr="00FB5198" w:rsidRDefault="00FB5198" w:rsidP="00FB5198">
      <w:pPr>
        <w:numPr>
          <w:ilvl w:val="1"/>
          <w:numId w:val="10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zezwolenie prokuratora w przypadku, gdy zachodzi uzasadnione podejrzenie, że przyczyną zgonu było przestępstwo.</w:t>
      </w:r>
    </w:p>
    <w:p w14:paraId="035530B1" w14:textId="77777777" w:rsidR="00FB5198" w:rsidRPr="00FB5198" w:rsidRDefault="00FB5198" w:rsidP="00FB5198">
      <w:pPr>
        <w:numPr>
          <w:ilvl w:val="1"/>
          <w:numId w:val="10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oświadczenia potwierdzającego prawo do dysponowania miejscem.</w:t>
      </w:r>
    </w:p>
    <w:p w14:paraId="7639A8E0" w14:textId="77777777" w:rsidR="00FB5198" w:rsidRPr="00FB5198" w:rsidRDefault="00FB5198" w:rsidP="00FB5198">
      <w:pPr>
        <w:numPr>
          <w:ilvl w:val="0"/>
          <w:numId w:val="1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 przypadku osoby zmarłej za granicami kraju wszelkie dokumenty niezbędne do dokonania pochówku muszą być przetłumaczone na język polski przez tłumacza przysięgłego.</w:t>
      </w:r>
    </w:p>
    <w:p w14:paraId="1D108A86" w14:textId="77777777" w:rsidR="00FB5198" w:rsidRPr="00FB5198" w:rsidRDefault="00FB5198" w:rsidP="00FB5198">
      <w:pPr>
        <w:numPr>
          <w:ilvl w:val="0"/>
          <w:numId w:val="1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Podczas liturgii pogrzebowej obowiązuje zakaz otwierania trumny (zgodnie z Rozporządzeniem Ministra Zdrowia w sprawie postępowania ze zwłokami i szczątkami ludzkimi z dnia 7.12.2001 r. § 6 pkt 1).</w:t>
      </w:r>
    </w:p>
    <w:p w14:paraId="1E9EE583" w14:textId="77777777" w:rsidR="00FB5198" w:rsidRPr="00FB5198" w:rsidRDefault="00FB5198" w:rsidP="00FB5198">
      <w:pPr>
        <w:numPr>
          <w:ilvl w:val="0"/>
          <w:numId w:val="1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Przed pogrzebem należy także ustalić miejsce pochówku z ks. Proboszczem lub w jego imieniu Grabarzem.</w:t>
      </w:r>
    </w:p>
    <w:p w14:paraId="50D79A38" w14:textId="77777777" w:rsidR="00FB5198" w:rsidRPr="00FB5198" w:rsidRDefault="00FB5198" w:rsidP="00FB5198">
      <w:pPr>
        <w:numPr>
          <w:ilvl w:val="0"/>
          <w:numId w:val="1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lastRenderedPageBreak/>
        <w:t>Istnieje możliwość pochowania zmarłego w miejscu istniejącego grobu, jeśli grób należy do rodziny i upłynęło 20 lat od pochówku. Należy także ustalić z ks. Proboszczem sprawę rozebrania nagrobka albo likwidacji nagrobka i usunąć go na własny koszt lub przez firmę kamieniarską, z którą rodzina ustali taką pracę. Dotyczy to także pomników podwójnych, gdzie jedno miejsce jest zarezerwowane dla zmarłego.</w:t>
      </w:r>
    </w:p>
    <w:p w14:paraId="7A44490E" w14:textId="2CEE1F31" w:rsidR="00FB5198" w:rsidRPr="00FB5198" w:rsidRDefault="00FB5198" w:rsidP="00FB5198">
      <w:pPr>
        <w:numPr>
          <w:ilvl w:val="0"/>
          <w:numId w:val="1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Miejsce grzebania, rodzaj grobu uzgadnia się z ks. Proboszczem Parafii lub wyznaczonym przedstawicielem Rady Parafialnej lub Grabarzem, który dokonuje wykopu, otwarcia grobu lub wskazuje właściwy grób stały. Do jego obowiązków należy także zapewnienie dojścia do miejsca pochówku zasypanie/zamknięcie grobu i uporządkowanie miejsca wokół grobu. Za swoją pracę Grabarz pobiera ustaloną opłatę według swojego cennika usług.</w:t>
      </w:r>
    </w:p>
    <w:p w14:paraId="28B3A1D0" w14:textId="77777777" w:rsidR="00FB5198" w:rsidRPr="00FB5198" w:rsidRDefault="00FB5198" w:rsidP="00FB5198">
      <w:pPr>
        <w:numPr>
          <w:ilvl w:val="0"/>
          <w:numId w:val="1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Grabarz wykonujący usługę pogrzebową lub inne prace na cmentarzu zobowiązany jest do pozostawienia miejsca pochówku i jego okolic w należytym stanie.</w:t>
      </w:r>
    </w:p>
    <w:p w14:paraId="0E5368A1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t>4. UZGODNIENIA Z ADMINISTRATOREM CMENTARZA</w:t>
      </w:r>
    </w:p>
    <w:p w14:paraId="30E1A794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§11</w:t>
      </w:r>
    </w:p>
    <w:p w14:paraId="5BE6B05B" w14:textId="77777777" w:rsidR="00FB5198" w:rsidRPr="00FB5198" w:rsidRDefault="00FB5198" w:rsidP="00FB5198">
      <w:pPr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 niżej wymienione usługi, prace prowadzone na cmentarzu należy uzyskać zgodę Zarządcy:</w:t>
      </w:r>
    </w:p>
    <w:p w14:paraId="3C0879DC" w14:textId="77777777" w:rsidR="00FB5198" w:rsidRPr="00FB5198" w:rsidRDefault="00FB5198" w:rsidP="00FB5198">
      <w:pPr>
        <w:numPr>
          <w:ilvl w:val="0"/>
          <w:numId w:val="1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pogrzeb;</w:t>
      </w:r>
    </w:p>
    <w:p w14:paraId="2C37CEDB" w14:textId="77777777" w:rsidR="00FB5198" w:rsidRPr="00FB5198" w:rsidRDefault="00FB5198" w:rsidP="00FB5198">
      <w:pPr>
        <w:numPr>
          <w:ilvl w:val="0"/>
          <w:numId w:val="1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ekshumacja zwłok lub szczątków ludzkich bądź przeniesienie do innego grobu, po przedstawieniu koniecznych zezwoleń; (Ekshumacja jest możliwa w przepisanym prawem czasie po przedstawieniu administratorowi decyzji kompetentnych organów: Inspektor Sanitarny, Prokuratura, Sąd).</w:t>
      </w:r>
    </w:p>
    <w:p w14:paraId="74076A8B" w14:textId="77777777" w:rsidR="00FB5198" w:rsidRPr="00FB5198" w:rsidRDefault="00FB5198" w:rsidP="00FB5198">
      <w:pPr>
        <w:numPr>
          <w:ilvl w:val="0"/>
          <w:numId w:val="1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budowa nowego pomnika, grobowca (pieczary), katakumby, piwniczki;</w:t>
      </w:r>
    </w:p>
    <w:p w14:paraId="5B8F3F2B" w14:textId="77777777" w:rsidR="00FB5198" w:rsidRPr="00FB5198" w:rsidRDefault="00FB5198" w:rsidP="00FB5198">
      <w:pPr>
        <w:numPr>
          <w:ilvl w:val="0"/>
          <w:numId w:val="1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remont pomnika np. remont kamienia na pomniku, naprawa, bądź wymiana płyty, tablicy,</w:t>
      </w:r>
    </w:p>
    <w:p w14:paraId="21774B62" w14:textId="77777777" w:rsidR="00FB5198" w:rsidRPr="00FB5198" w:rsidRDefault="00FB5198" w:rsidP="00FB5198">
      <w:pPr>
        <w:numPr>
          <w:ilvl w:val="0"/>
          <w:numId w:val="1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budowę chodnika, układanie kostki, posadowienie ławki, kwietników i innych elementów zdobniczych przy grobie (zabrania się dokonywania nasadzeń drzew i krzewów przy pomnikach oraz na całym terenie cmentarza);</w:t>
      </w:r>
    </w:p>
    <w:p w14:paraId="7893C49E" w14:textId="77777777" w:rsidR="00FB5198" w:rsidRPr="00FB5198" w:rsidRDefault="00FB5198" w:rsidP="00FB5198">
      <w:pPr>
        <w:numPr>
          <w:ilvl w:val="0"/>
          <w:numId w:val="1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Wszelkich innych prac mających wpływ na stan gruntu wokół pomnika jego wymiary, instalowania elementów infrastruktury mogących mieć wpływ na naruszenie szerokości ciągów komunikacyjnych pomiędzy grobami lub naruszających otoczenie grobów sąsiadujących.</w:t>
      </w:r>
    </w:p>
    <w:p w14:paraId="57EACF51" w14:textId="77777777" w:rsidR="00FB5198" w:rsidRPr="00FB5198" w:rsidRDefault="00FB5198" w:rsidP="00FB5198">
      <w:pPr>
        <w:numPr>
          <w:ilvl w:val="0"/>
          <w:numId w:val="1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 grobach można ustawiać nagrobki po uprzednim zezwoleniu administratora. Aby uzyskać zgodę, należy przedstawić projekt (szkic) nagrobka. Projekt przygotowuje wykonawca i winien on zawierać wymiary, kształt, treść zamieszczonych napisów.</w:t>
      </w:r>
    </w:p>
    <w:p w14:paraId="6620423F" w14:textId="77777777" w:rsidR="00FB5198" w:rsidRPr="00FB5198" w:rsidRDefault="00FB5198" w:rsidP="00FB5198">
      <w:pPr>
        <w:numPr>
          <w:ilvl w:val="0"/>
          <w:numId w:val="1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Kamieniarz ma prawo wykonywać na cmentarzu swoje prace tylko wtedy, gdy posiada aktualne zezwolenie administratora. Do wykonania pomnika systemem gospodarczym trzeba mieć podobną zgodę.</w:t>
      </w:r>
    </w:p>
    <w:p w14:paraId="7E9A5355" w14:textId="3B68D9CA" w:rsidR="00FB5198" w:rsidRDefault="00FB5198" w:rsidP="00FB5198">
      <w:pPr>
        <w:numPr>
          <w:ilvl w:val="0"/>
          <w:numId w:val="1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Prace przy nagrobku (obramowaniu) itp. należy tak wykonywać, by nie spowodowały szkód na sąsiednich grobach, ani sporów z sąsiednimi użytkownikami. Inwestor dba też o uprzątnięcie miejsca po wykonaniu pracy.</w:t>
      </w:r>
    </w:p>
    <w:p w14:paraId="55FD9393" w14:textId="77777777" w:rsidR="00141B20" w:rsidRDefault="00141B20" w:rsidP="00141B20">
      <w:p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</w:p>
    <w:p w14:paraId="0CCF8CCA" w14:textId="77777777" w:rsidR="00141B20" w:rsidRDefault="00141B20" w:rsidP="00141B20">
      <w:p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</w:p>
    <w:p w14:paraId="1B0FA963" w14:textId="77777777" w:rsidR="00141B20" w:rsidRPr="00FB5198" w:rsidRDefault="00141B20" w:rsidP="00141B20">
      <w:p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</w:p>
    <w:p w14:paraId="017BEC07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lastRenderedPageBreak/>
        <w:t>5. GROBY</w:t>
      </w:r>
    </w:p>
    <w:p w14:paraId="0A1A7DAC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§12</w:t>
      </w:r>
    </w:p>
    <w:p w14:paraId="3553DAA5" w14:textId="77777777" w:rsidR="00FB5198" w:rsidRPr="00FB5198" w:rsidRDefault="00FB5198" w:rsidP="00FB5198">
      <w:pPr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 cmentarzu  mogą  znajdować  się groby  ziemne,  groby  murowane,  groby Zgodnie z Rozporządzeniem Ministra Infrastruktury z dnia 7 marca 2008 r. w sprawie wymagań jakie  muszą  spełniać  cmentarze,  groby  i  inne  miejsca  pochówku  zwłok i szczątków:</w:t>
      </w:r>
    </w:p>
    <w:p w14:paraId="6CF7C2E5" w14:textId="77777777" w:rsidR="00FB5198" w:rsidRPr="00FB5198" w:rsidRDefault="00FB5198" w:rsidP="00FB5198">
      <w:pPr>
        <w:numPr>
          <w:ilvl w:val="0"/>
          <w:numId w:val="1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Grób ziemny stanowi dół w ziemi, do którego składa się trumnę ze zwłokami lub urnę i zasypuje wydobytą z tego grobu ziemią;</w:t>
      </w:r>
    </w:p>
    <w:p w14:paraId="77FCB04E" w14:textId="77777777" w:rsidR="00FB5198" w:rsidRPr="00FB5198" w:rsidRDefault="00FB5198" w:rsidP="00FB5198">
      <w:pPr>
        <w:numPr>
          <w:ilvl w:val="0"/>
          <w:numId w:val="1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Grób murowany stanowi dół, w którym boki są murowane do poziomu gruntu, do którego składa się  trumnę  ze  zwłokami  lub  urnę,  nad  którymi  wykonane  jest  sklepienie w poziomie (obok siebie);</w:t>
      </w:r>
    </w:p>
    <w:p w14:paraId="34049227" w14:textId="77777777" w:rsidR="00FB5198" w:rsidRPr="00FB5198" w:rsidRDefault="00FB5198" w:rsidP="00FB5198">
      <w:pPr>
        <w:numPr>
          <w:ilvl w:val="0"/>
          <w:numId w:val="1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Grób rodzinny stanowi grób przeznaczony do składania dwóch lub więcej trumien ze zwłokami lub urn;</w:t>
      </w:r>
    </w:p>
    <w:p w14:paraId="2E67B8B6" w14:textId="77777777" w:rsidR="00FB5198" w:rsidRPr="00FB5198" w:rsidRDefault="00FB5198" w:rsidP="00FB5198">
      <w:pPr>
        <w:numPr>
          <w:ilvl w:val="0"/>
          <w:numId w:val="1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Miejsce grzebalne to miejsce wyznaczone przez Zarządcę cmentarza do urządzenia grobu.</w:t>
      </w:r>
    </w:p>
    <w:p w14:paraId="5C25F016" w14:textId="77777777" w:rsidR="00FB5198" w:rsidRPr="00FB5198" w:rsidRDefault="00FB5198" w:rsidP="00FB5198">
      <w:pPr>
        <w:numPr>
          <w:ilvl w:val="0"/>
          <w:numId w:val="1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Grób nie może być użyty do ponownego pochówku przed upływem 20 lat.</w:t>
      </w:r>
    </w:p>
    <w:p w14:paraId="36787142" w14:textId="77777777" w:rsidR="00FB5198" w:rsidRPr="00FB5198" w:rsidRDefault="00FB5198" w:rsidP="00FB5198">
      <w:pPr>
        <w:numPr>
          <w:ilvl w:val="0"/>
          <w:numId w:val="1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 cmentarzu urządza się:</w:t>
      </w:r>
    </w:p>
    <w:p w14:paraId="459DAEB8" w14:textId="77777777" w:rsidR="00FB5198" w:rsidRPr="00FB5198" w:rsidRDefault="00FB5198" w:rsidP="00FB5198">
      <w:pPr>
        <w:numPr>
          <w:ilvl w:val="1"/>
          <w:numId w:val="12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groby ziemne jednomiejscowe w kierunku pionowym,</w:t>
      </w:r>
    </w:p>
    <w:p w14:paraId="4D449618" w14:textId="77777777" w:rsidR="00FB5198" w:rsidRPr="00FB5198" w:rsidRDefault="00FB5198" w:rsidP="00FB5198">
      <w:pPr>
        <w:numPr>
          <w:ilvl w:val="1"/>
          <w:numId w:val="12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groby ziemne dwumiejscowe w kierunku pionowym,</w:t>
      </w:r>
    </w:p>
    <w:p w14:paraId="5B3EFAF9" w14:textId="77777777" w:rsidR="00FB5198" w:rsidRPr="00FB5198" w:rsidRDefault="00FB5198" w:rsidP="00FB5198">
      <w:pPr>
        <w:numPr>
          <w:ilvl w:val="1"/>
          <w:numId w:val="12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groby ziemne dziecięce,</w:t>
      </w:r>
    </w:p>
    <w:p w14:paraId="1A2EFDA6" w14:textId="77777777" w:rsidR="00FB5198" w:rsidRPr="00FB5198" w:rsidRDefault="00FB5198" w:rsidP="00FB5198">
      <w:pPr>
        <w:numPr>
          <w:ilvl w:val="1"/>
          <w:numId w:val="12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groby ziemne urnowe; szczegóły podaje § 14.</w:t>
      </w:r>
    </w:p>
    <w:p w14:paraId="0EA43295" w14:textId="26E9FA36" w:rsidR="00FB5198" w:rsidRPr="00A7496E" w:rsidRDefault="00FB5198" w:rsidP="00A7496E">
      <w:pPr>
        <w:numPr>
          <w:ilvl w:val="0"/>
          <w:numId w:val="1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Wyznaczenie bieżącego miejsca pochówku zgodnie z kolejnością usytuowania i planem zagospodarowania cmentarza. Usytuowanie grobu musi być zgodne z planem zagospodarowania cmentarza oraz zachowaniem jego wymiarów.</w:t>
      </w:r>
    </w:p>
    <w:p w14:paraId="4C352CBC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§13</w:t>
      </w:r>
    </w:p>
    <w:p w14:paraId="2F020163" w14:textId="77777777" w:rsidR="00FB5198" w:rsidRPr="00FB5198" w:rsidRDefault="00FB5198" w:rsidP="00FB5198">
      <w:pPr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Najpóźniej 6 miesięcy po pogrzebie, grób winien być godnie uporządkowany, obsadzony i przez cały czas utrzymany w odpowiednim porządku.</w:t>
      </w:r>
    </w:p>
    <w:p w14:paraId="7AFC0BAD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§14</w:t>
      </w:r>
    </w:p>
    <w:p w14:paraId="3258EE73" w14:textId="77777777" w:rsidR="00FB5198" w:rsidRPr="00FB5198" w:rsidRDefault="00FB5198" w:rsidP="00FB5198">
      <w:pPr>
        <w:spacing w:after="225" w:line="240" w:lineRule="auto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 cmentarzu dopuszczalne jest również umieszczanie urn z prochami zmarłych. Miejsce umieszczenia urny ustalane jest każdorazowo z ks. Proboszczem Parafii, przy czym obowiązują następujące zasady:</w:t>
      </w:r>
    </w:p>
    <w:p w14:paraId="18C07C55" w14:textId="77777777" w:rsidR="00FB5198" w:rsidRPr="00FB5198" w:rsidRDefault="00FB5198" w:rsidP="00FB5198">
      <w:pPr>
        <w:numPr>
          <w:ilvl w:val="0"/>
          <w:numId w:val="13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Urna może być umieszczona w kolejnej wolnej parceli w części cmentarza prz</w:t>
      </w:r>
      <w:r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eznaczonej na pochówek w urnach lub w kolumbarium</w:t>
      </w:r>
    </w:p>
    <w:p w14:paraId="2B6E9874" w14:textId="77777777" w:rsidR="00FB5198" w:rsidRPr="00FB5198" w:rsidRDefault="00FB5198" w:rsidP="00FB5198">
      <w:pPr>
        <w:numPr>
          <w:ilvl w:val="0"/>
          <w:numId w:val="13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Urna może być umieszczona w istniejącym grobie należącym do rodziny, pod warunkiem, że zagwarantowana jest opieka nad tym grobem.</w:t>
      </w:r>
    </w:p>
    <w:p w14:paraId="4CDB703C" w14:textId="77777777" w:rsidR="00FB5198" w:rsidRPr="00FB5198" w:rsidRDefault="00FB5198" w:rsidP="00FB5198">
      <w:pPr>
        <w:numPr>
          <w:ilvl w:val="0"/>
          <w:numId w:val="13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Nie ma możliwości umieszczania urn z prochami zmarłego w miejscach wolnych pomiędzy grobami tradycyjnymi.</w:t>
      </w:r>
    </w:p>
    <w:p w14:paraId="196D7C53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§15</w:t>
      </w:r>
    </w:p>
    <w:p w14:paraId="18473D6B" w14:textId="77777777" w:rsidR="00FB5198" w:rsidRPr="00FB5198" w:rsidRDefault="00FB5198" w:rsidP="00FB5198">
      <w:pPr>
        <w:numPr>
          <w:ilvl w:val="0"/>
          <w:numId w:val="14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Wszelkie prace ziemne, murarskie, budowlane i kamieniarskie wymagają uzyskania zgody Administratora Cmentarza.</w:t>
      </w:r>
    </w:p>
    <w:p w14:paraId="000BED5E" w14:textId="77777777" w:rsidR="00FB5198" w:rsidRPr="00FB5198" w:rsidRDefault="00FB5198" w:rsidP="00FB5198">
      <w:pPr>
        <w:numPr>
          <w:ilvl w:val="0"/>
          <w:numId w:val="14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lastRenderedPageBreak/>
        <w:t>Prawo do tworzenia nowych grobów ziemnych, wymurowania grobów murowanych oraz przekwalifikowania grobów ziemnych na murowane posiada Administrator cmentarza.</w:t>
      </w:r>
    </w:p>
    <w:p w14:paraId="1953970F" w14:textId="77777777" w:rsidR="00FB5198" w:rsidRPr="00FB5198" w:rsidRDefault="00FB5198" w:rsidP="00FB5198">
      <w:pPr>
        <w:numPr>
          <w:ilvl w:val="0"/>
          <w:numId w:val="14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Wykup grobowca dla osób postronnych możliwy jest za akceptacja Rady Parafialnej i zgodą Administratora, po wniesieniu odpowiedniej kwoty ofiary darowizny na rzecz parafii.</w:t>
      </w:r>
    </w:p>
    <w:p w14:paraId="36D6D1AC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t>6. MIEJSCE POCHÓWKU I PRAWO DO GROBU</w:t>
      </w:r>
    </w:p>
    <w:p w14:paraId="6A36884D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§16</w:t>
      </w:r>
    </w:p>
    <w:p w14:paraId="4917E37D" w14:textId="77777777" w:rsidR="00FB5198" w:rsidRPr="00FB5198" w:rsidRDefault="00FB5198" w:rsidP="00FB5198">
      <w:pPr>
        <w:numPr>
          <w:ilvl w:val="0"/>
          <w:numId w:val="1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Powtórne zajęcie miejsca, gdzie wcześniej pochowano innego zmarłego, nie jest możliwe przed upływem 20 lat od daty pochówku.</w:t>
      </w:r>
    </w:p>
    <w:p w14:paraId="347F135E" w14:textId="77777777" w:rsidR="00FB5198" w:rsidRPr="00FB5198" w:rsidRDefault="00FB5198" w:rsidP="00FB5198">
      <w:pPr>
        <w:numPr>
          <w:ilvl w:val="0"/>
          <w:numId w:val="1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Istnieje możliwość rezerwacji miejsca pochówku. Uzgodnień w tej sprawie dokonuje się z zarządcą cmentarza.</w:t>
      </w:r>
    </w:p>
    <w:p w14:paraId="0A16D8A4" w14:textId="77777777" w:rsidR="00FB5198" w:rsidRPr="00FB5198" w:rsidRDefault="00FB5198" w:rsidP="00FB5198">
      <w:pPr>
        <w:numPr>
          <w:ilvl w:val="0"/>
          <w:numId w:val="1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Pochówek osoby do istniejącego grobu uzgadnia się z administratorem cmentarza.</w:t>
      </w:r>
    </w:p>
    <w:p w14:paraId="2981B6BD" w14:textId="77777777" w:rsidR="00FB5198" w:rsidRPr="00FB5198" w:rsidRDefault="00FB5198" w:rsidP="00FB5198">
      <w:pPr>
        <w:numPr>
          <w:ilvl w:val="0"/>
          <w:numId w:val="15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Prawo do grobu oznacza prawo do terenu o wymiarach zgodnie z § 12, pkt 10. Inny wymiar grobu należy uzgodnić z Zarządcą i ks. Proboszczem. Z wydzielonego terenu należy pozostawić przejście minimum 50 cm z każdej strony.</w:t>
      </w:r>
    </w:p>
    <w:p w14:paraId="704C3C1C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§17</w:t>
      </w:r>
    </w:p>
    <w:p w14:paraId="37AAFB01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Osoba podejmująca czynności w zakresie dysponowania grobem winna udokumentować swoje prawo poprzez przedłożenie niezbędnych dokumentów i oświadczeń.</w:t>
      </w:r>
    </w:p>
    <w:p w14:paraId="356C2084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Wszelkie konsekwencje prawne związane ze złożeniem przez dysponenta nieprawdziwych lub niekompletnych dokumentów oraz decyzjami dysponenta naruszającymi dobra osobiste innych osób ponosi dysponent.</w:t>
      </w:r>
    </w:p>
    <w:p w14:paraId="102848EA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 przypadku braku dysponenta decyzje dotyczące grobu podejmuje Zarządca Cmentarza.</w:t>
      </w:r>
    </w:p>
    <w:p w14:paraId="7481EE21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Jeżeli grób murowany jest opuszczonym zawaliskiem i Zarządca oraz Administrator nie mają żadnego kontaktu z rodziną, to można go użyć do ponownych pochówków. Szczątki osób zmarłych z takiego grobu są składane pod nowo wybudowany grobowiec.</w:t>
      </w:r>
    </w:p>
    <w:p w14:paraId="37995FE0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 czynności związanych z likwidacją grobu sporządza się protokół.</w:t>
      </w:r>
    </w:p>
    <w:p w14:paraId="11FFDFD5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Szczątki zwłok wydobyte przy kopaniu grobu będą chowane w tym samym miejscu, w którym zostały znalezione.</w:t>
      </w:r>
    </w:p>
    <w:p w14:paraId="203A9E7C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Groby zabytkowe oraz uznane za groby o wartości historycznej nie będą likwidowane.</w:t>
      </w:r>
    </w:p>
    <w:p w14:paraId="03DEC60E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Groby oraz place pod groby nie mogą być przedmiotem obrotu prywatnego.</w:t>
      </w:r>
    </w:p>
    <w:p w14:paraId="1460B3BF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 przypadku zrzeczenia się praw do grobu lub placu, Zarządca Cmentarza podejmuje decyzję o dalszym przeznaczeniu grobu lub placu.</w:t>
      </w:r>
    </w:p>
    <w:p w14:paraId="5CDC63C0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Do dysponowania wolnym miejscem uprawnieni są członkowie rodziny zmarłego Dysponenta  według podanej kolejności:</w:t>
      </w:r>
    </w:p>
    <w:p w14:paraId="0DEBB3E4" w14:textId="77777777" w:rsidR="00FB5198" w:rsidRPr="00FB5198" w:rsidRDefault="00FB5198" w:rsidP="00FB5198">
      <w:pPr>
        <w:numPr>
          <w:ilvl w:val="1"/>
          <w:numId w:val="16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pozostały małżonek/ka/,</w:t>
      </w:r>
    </w:p>
    <w:p w14:paraId="2660DDF6" w14:textId="77777777" w:rsidR="00FB5198" w:rsidRPr="00FB5198" w:rsidRDefault="00FB5198" w:rsidP="00FB5198">
      <w:pPr>
        <w:numPr>
          <w:ilvl w:val="1"/>
          <w:numId w:val="16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krewni zstępni /dzieci, wnuki, itd./,</w:t>
      </w:r>
    </w:p>
    <w:p w14:paraId="6D2FFFAE" w14:textId="77777777" w:rsidR="00FB5198" w:rsidRPr="00FB5198" w:rsidRDefault="00FB5198" w:rsidP="00FB5198">
      <w:pPr>
        <w:numPr>
          <w:ilvl w:val="1"/>
          <w:numId w:val="16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krewni wstępni /rodzice, dziadkowie, itd./,</w:t>
      </w:r>
    </w:p>
    <w:p w14:paraId="6570A3D4" w14:textId="77777777" w:rsidR="00FB5198" w:rsidRPr="00FB5198" w:rsidRDefault="00FB5198" w:rsidP="00FB5198">
      <w:pPr>
        <w:numPr>
          <w:ilvl w:val="1"/>
          <w:numId w:val="16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krewni boczni do 4 stopnia pokrewieństwa,</w:t>
      </w:r>
    </w:p>
    <w:p w14:paraId="2D49F254" w14:textId="77777777" w:rsidR="00FB5198" w:rsidRPr="00FB5198" w:rsidRDefault="00FB5198" w:rsidP="00FB5198">
      <w:pPr>
        <w:numPr>
          <w:ilvl w:val="1"/>
          <w:numId w:val="16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powinowaci w linii prostej do 1 stopnia.</w:t>
      </w:r>
    </w:p>
    <w:p w14:paraId="08E25317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lastRenderedPageBreak/>
        <w:t>Z wyżej wymienionych osób według podanej kolejności ustala się tylko jedną osobę, która będzie dysponować prawem do grobu.</w:t>
      </w:r>
    </w:p>
    <w:p w14:paraId="6D9A5346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Posiadanie prawa o którym umowa w § 16 pkt. 4, nie upoważnia do odstępowania miejsca osobom innym niż wymienionym w tym ustępie.</w:t>
      </w:r>
    </w:p>
    <w:p w14:paraId="54798DEE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Prawo do grobu nie podlega przekazaniu na rzecz innych osób z pominięciem kolejności wymienionej powyżej.</w:t>
      </w:r>
    </w:p>
    <w:p w14:paraId="5646B3B5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Prawo do grobu nie podlega przepisom o dziedziczeniu.</w:t>
      </w:r>
    </w:p>
    <w:p w14:paraId="71691532" w14:textId="77777777" w:rsidR="00FB5198" w:rsidRPr="00FB5198" w:rsidRDefault="00FB5198" w:rsidP="00FB5198">
      <w:pPr>
        <w:numPr>
          <w:ilvl w:val="0"/>
          <w:numId w:val="16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Każda zmiana dysponenta grobu lub miejsca zarezerwowanego winna być uzgodniona z Zarządcą oraz Administratorem Cmentarza.</w:t>
      </w:r>
    </w:p>
    <w:p w14:paraId="675F1553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t>7. POMNIKI</w:t>
      </w:r>
    </w:p>
    <w:p w14:paraId="45C1FC3A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§18</w:t>
      </w:r>
    </w:p>
    <w:p w14:paraId="3DF60633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Postawienie pomnika, obmurowań, a także remont pomnika lub jego wymianę należy zgłaszać w Kancelarii Parafialnej z krótkim opisem jego wyglądu i otoczenia (kostka, płyty, kamienie itp.), a termin ustalić z Administratorem cmentarza lub osobą do tego wyznaczoną z Rady Parafialnej.</w:t>
      </w:r>
    </w:p>
    <w:p w14:paraId="2258B728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Każdy grób powinien być czytelnie oznakowany, tj. posiadać umieszczoną w czytelnym miejscu informację z imieniem i nazwiskiem osoby zmarłej oraz datą jej zgonu.</w:t>
      </w:r>
    </w:p>
    <w:p w14:paraId="40775133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Do budowy nagrobków należy używać trwałych materiałów (np. marmuru, granitu i innych rodzajów kamieni dopuszczonych w budownictwie zgodnie z przepisami prawa budowlanego).</w:t>
      </w:r>
    </w:p>
    <w:p w14:paraId="3C72D8EF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 jakiekolwiek szkody wynikłe z niesolidnego wykonania robót, czy nie zapobieżenia szkodzie powstałej na skutek złego stanu technicznego pomnika odpowiedzialna jest rodzina opiekująca się grobem.</w:t>
      </w:r>
    </w:p>
    <w:p w14:paraId="1CF926A3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Pomniki nagrobne nie powinny utrudniać dostępu do innych (sąsiednich) grobów.</w:t>
      </w:r>
    </w:p>
    <w:p w14:paraId="1D4BFE94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Wszelkie prace budowlane mogą być wykonane tylko przez dysponenta grobu albo upoważnione przez niego podmioty firmy zewnętrzne np. zakład kamieniarski.</w:t>
      </w:r>
    </w:p>
    <w:p w14:paraId="0772328F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Zabrania się rozbierania części elementów ogrodzenia wokół cmentarza oraz wjazdu na teren cmentarza przez firmy np. zakłady kamieniarskie wykonujące prace budowlane - remontowe przy nagrobkach w celu ułatwienia wykonywania prac.</w:t>
      </w:r>
    </w:p>
    <w:p w14:paraId="430A53AB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Zabrania się wyrzucania gruzu i kamieni po robotach kamieniarsko-budowlanych do kontenerów na cmentarzu lub bezpośrednio w ich sąsiedztwie. Materiał ten należy na własny koszt wywieźć z cmentarza.</w:t>
      </w:r>
    </w:p>
    <w:p w14:paraId="7E38980A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Wykonawca robót zobowiązany jest do naprawienia szkód powstałych w wyniku wykonywanych prac.</w:t>
      </w:r>
    </w:p>
    <w:p w14:paraId="5C2DBE6D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Wykonywanie prac nie może zakłócać spokoju i powagi miejsca oraz kolidować z trwającymi ceremoniami pogrzebowymi. Prace na cmentarzu nie mogą być prowadzone w niedzielę, święta kościelne i państwowe.</w:t>
      </w:r>
    </w:p>
    <w:p w14:paraId="61EF531B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Zabrania się przygotowywania, mieszania i składowania zaprawy betonowej bezpośrednio na alejkach cmentarnych oraz innych terenach cmentarnych bez należytego zabezpieczenia folią lub plandeką.</w:t>
      </w:r>
    </w:p>
    <w:p w14:paraId="35542826" w14:textId="77777777" w:rsidR="00FB5198" w:rsidRPr="00FB5198" w:rsidRDefault="00FB5198" w:rsidP="00FB5198">
      <w:pPr>
        <w:numPr>
          <w:ilvl w:val="0"/>
          <w:numId w:val="17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Nadmiar ziemi, gruzu oraz inne zanieczyszczenia pochodzące z prac budowlanych muszą być usunięte poza teren Cmentarza przez osobę lub firmę wykonującą roboty na jej koszt.</w:t>
      </w:r>
    </w:p>
    <w:p w14:paraId="06F4D716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lastRenderedPageBreak/>
        <w:t>8. POSTANOWIENIA PORZĄDKOWE</w:t>
      </w:r>
    </w:p>
    <w:p w14:paraId="79EC2541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§19</w:t>
      </w:r>
    </w:p>
    <w:p w14:paraId="735E2CA4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 porządek na grobie i w jego okolicy odpowiada rodzina zmarłego lub inna osoba, która podjęła się obowiązku opieki nad mogiłą. Rodzina zmarłego jest zobowiązana do stałej troski o stan i wygląd grobu, nagrobka oraz bezpośredniego jego obejścia. To samo dotyczy miejsc zarezerwowanych. Wszelkie śmieci, pozostałości po wieńcach, kwiatach, zniczach winny być niezwłocznie usuwane z grobów przez jego użytkowników i składane na miejscu do tego przeznaczonym.</w:t>
      </w:r>
    </w:p>
    <w:p w14:paraId="7EE37D7F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Przebywając na cmentarzu, należy zachowywać się godnie i poważnie, stosownie do religijnego charakteru miejsca. Należy szanować atmosferę modlitwy innych i nikomu nie przeszkadzać. Małe dzieci mogą przebywać na cmentarzu tylko pod opieką dorosłych.</w:t>
      </w:r>
    </w:p>
    <w:p w14:paraId="78525CF5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Zabrania się sadzenia drzewek i krzewów obok nagrobków.</w:t>
      </w:r>
    </w:p>
    <w:p w14:paraId="0AC50B88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Zabrania się zabierania z obcych nagrobków zniczy i kwiatów.</w:t>
      </w:r>
    </w:p>
    <w:p w14:paraId="445822DE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Zabronione jest wyrzucanie śmieci na inne, nawet zaniedbane groby lub umieszczenie ich w jakimkolwiek innym miejscu. Śmieci (zwiędłe kwiaty, wieńce i inne zanieczyszczenia) powstałe w wyniku pielęgnacji grobów, należy wynosić wyłącznie do wyznaczonego miejsca lub specjalnych pojemników.</w:t>
      </w:r>
    </w:p>
    <w:p w14:paraId="6C4ABD73" w14:textId="6457684F" w:rsidR="00FB5198" w:rsidRPr="00A7496E" w:rsidRDefault="00FB5198" w:rsidP="00A7496E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Śmieci i odpady cmentarne (np. znicze, wkłady, doniczki) uprasza się o usuwanie śmieci we własnym zakresie</w:t>
      </w:r>
      <w:r w:rsidR="00A7496E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. </w:t>
      </w:r>
      <w:r w:rsidRPr="00A7496E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Zachowanie czystości i dbałość o estetykę wokół cmentarza świadczy o wrażliwości i poziomie moralnym osób odwiedzających cmentarz parafialny.</w:t>
      </w:r>
    </w:p>
    <w:p w14:paraId="0A52D792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Cmentarz wyposażony jest w punkt czerpania wody. Woda z ujęcia na trenie Cmentarza nie nadaje się do spożycia i może być używana jedynie do celów gospodarczych. Woda, która pozostaje do dyspozycji osób opiekujących się grobami, winna być używana w sposób umiarkowany i oszczędny. Każdy korzystający winien zostawić zawsze miejsce poboru wody w stanie uporządkowanym.</w:t>
      </w:r>
    </w:p>
    <w:p w14:paraId="2724BA02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Drzewa i zieleń znajdujące się na terenie cmentarza objęte są prawem państwowym. Cmentarz należy utrzymywać jako teren zielony o założeniu parkowym. Zieleń na cmentarzu podlega ochronie przed zniszczeniem. Sadzenie drzew i krzewów może nastąpić tylko za zgodą Administratora.</w:t>
      </w:r>
    </w:p>
    <w:p w14:paraId="47009A85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Umieszczanie w alejkach ławek, wykonywanie podestów przy grobie może się odbywać tylko za zgodą Administratora.</w:t>
      </w:r>
    </w:p>
    <w:p w14:paraId="7D34B834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 terenie cmentarza nie wolno poruszać się pojazdami mechanicznymi (samochody, motory, motorowery, rowery oraz innym sprzętem sportowo-rekreacyjnym itp.).</w:t>
      </w:r>
    </w:p>
    <w:p w14:paraId="6A8BA590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Wprowadzanie psów oraz innych zwierząt na teren cmentarza oraz dokarmiania zwierząt jest zabronione.</w:t>
      </w:r>
    </w:p>
    <w:p w14:paraId="0A5B7D20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Zabrania się słuchania radia lub muzyki odbieranej poprzez urządzenia techniczne.</w:t>
      </w:r>
    </w:p>
    <w:p w14:paraId="72DBF91B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Prowadzenie głośnych rozmów, które mogłyby przeszkadzać innym odwiedzającym jest zabronione.</w:t>
      </w:r>
    </w:p>
    <w:p w14:paraId="7BF081C2" w14:textId="77777777" w:rsidR="00FB5198" w:rsidRP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 terenie cmentarza oraz w jego najbliższym sąsiedztwie zabronione jest sprzedawanie oraz spożywanie napojów alkoholowych, palenia tytoniu i zażywania środków odurzających.</w:t>
      </w:r>
    </w:p>
    <w:p w14:paraId="54AEE08B" w14:textId="77777777" w:rsidR="00FB5198" w:rsidRDefault="00FB5198" w:rsidP="00FB5198">
      <w:pPr>
        <w:numPr>
          <w:ilvl w:val="0"/>
          <w:numId w:val="18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Zabrania się przebywania na terenie w stanie nietrzeźwym lub pod wpływem środków odurzających.</w:t>
      </w:r>
    </w:p>
    <w:p w14:paraId="7000FCAB" w14:textId="77777777" w:rsidR="00141B20" w:rsidRPr="00FB5198" w:rsidRDefault="00141B20" w:rsidP="00141B20">
      <w:p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</w:p>
    <w:p w14:paraId="3150FAEF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lastRenderedPageBreak/>
        <w:t>9. OFIARY NA UTRZYMANIE CMENTARZA</w:t>
      </w:r>
    </w:p>
    <w:p w14:paraId="0AB75D6C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§20</w:t>
      </w:r>
    </w:p>
    <w:p w14:paraId="6434E272" w14:textId="77777777" w:rsidR="00074DE4" w:rsidRDefault="00FB5198" w:rsidP="00074DE4">
      <w:pPr>
        <w:numPr>
          <w:ilvl w:val="0"/>
          <w:numId w:val="19"/>
        </w:numPr>
        <w:spacing w:after="225" w:line="510" w:lineRule="atLeast"/>
        <w:ind w:left="633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Cmentarz jest instytucją samofinansującą się. Fundusze na jego właściwe utrzymanie pochodzą wyłącznie ze składanych ofiar. </w:t>
      </w:r>
    </w:p>
    <w:p w14:paraId="6B1273F1" w14:textId="694DAEB9" w:rsidR="00FB5198" w:rsidRPr="00074DE4" w:rsidRDefault="00FB5198" w:rsidP="00074DE4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074DE4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t>10. EKSHUMACJA</w:t>
      </w:r>
    </w:p>
    <w:p w14:paraId="3DF6D65E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§21</w:t>
      </w:r>
    </w:p>
    <w:p w14:paraId="418AAAB1" w14:textId="77777777" w:rsidR="00FB5198" w:rsidRPr="00FB5198" w:rsidRDefault="00FB5198" w:rsidP="00FB5198">
      <w:pPr>
        <w:numPr>
          <w:ilvl w:val="0"/>
          <w:numId w:val="2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Ekshumacja zwłok lub szczątków zmarłego może być dokonywana:</w:t>
      </w:r>
    </w:p>
    <w:p w14:paraId="7FC31A45" w14:textId="77777777" w:rsidR="00FB5198" w:rsidRPr="00FB5198" w:rsidRDefault="00FB5198" w:rsidP="00FB5198">
      <w:pPr>
        <w:numPr>
          <w:ilvl w:val="0"/>
          <w:numId w:val="2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 umotywowaną prośbę osób uprawnionych do pochowania zwłok, za zezwoleniem Powiatowego Inspektora Sanitarnego, w ustawowym terminie tj. od 16 października do 15 kwietnia we wczesnych godzinach rannych,</w:t>
      </w:r>
    </w:p>
    <w:p w14:paraId="7AD3BE53" w14:textId="77777777" w:rsidR="00FB5198" w:rsidRPr="00FB5198" w:rsidRDefault="00FB5198" w:rsidP="00FB5198">
      <w:pPr>
        <w:numPr>
          <w:ilvl w:val="0"/>
          <w:numId w:val="2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na zarządzenie Prokuratora lub Sądu.</w:t>
      </w:r>
    </w:p>
    <w:p w14:paraId="283980B2" w14:textId="77777777" w:rsidR="00FB5198" w:rsidRPr="00FB5198" w:rsidRDefault="00FB5198" w:rsidP="00FB5198">
      <w:pPr>
        <w:numPr>
          <w:ilvl w:val="0"/>
          <w:numId w:val="2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Zwłoki osób zmarłych na choroby zakaźne nie mogą być ekshumowane przed upływem 2 lat od dnia zgonu (nie dotyczy ekshumacji zleconych przez Prokuratora lub Sąd).</w:t>
      </w:r>
    </w:p>
    <w:p w14:paraId="410B00F5" w14:textId="77777777" w:rsidR="00FB5198" w:rsidRPr="00FB5198" w:rsidRDefault="00FB5198" w:rsidP="00FB5198">
      <w:pPr>
        <w:numPr>
          <w:ilvl w:val="0"/>
          <w:numId w:val="20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Miejsce po ekshumacji pozostaje do dyspozycji administratora cmentarza.</w:t>
      </w:r>
    </w:p>
    <w:p w14:paraId="5E309E1B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t>11. LIKWIDACJA GROBU</w:t>
      </w:r>
    </w:p>
    <w:p w14:paraId="0A2E4941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§22</w:t>
      </w:r>
    </w:p>
    <w:p w14:paraId="2CBCF51E" w14:textId="77777777" w:rsidR="00FB5198" w:rsidRPr="00FB5198" w:rsidRDefault="00FB5198" w:rsidP="00FB5198">
      <w:pPr>
        <w:numPr>
          <w:ilvl w:val="0"/>
          <w:numId w:val="2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Likwidacja grobów i pomników jest dozwolona za zgodą dysponenta grobu, po uprzednim zgłoszeniu zamiaru w Kancelarii Parafialnej, gdzie podpisany zostanie odpowiedni protokół.</w:t>
      </w:r>
    </w:p>
    <w:p w14:paraId="681443B5" w14:textId="77777777" w:rsidR="00FB5198" w:rsidRPr="00FB5198" w:rsidRDefault="00FB5198" w:rsidP="00FB5198">
      <w:pPr>
        <w:numPr>
          <w:ilvl w:val="0"/>
          <w:numId w:val="2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Pozostałe po likwidacji elementy pomnika z cmentarza usuwane są przez rodzinę lub firmę, która została wyznaczona do tej pracy przez rodzinę.</w:t>
      </w:r>
    </w:p>
    <w:p w14:paraId="6C765F5A" w14:textId="77777777" w:rsidR="00FB5198" w:rsidRPr="00FB5198" w:rsidRDefault="00FB5198" w:rsidP="00FB5198">
      <w:pPr>
        <w:numPr>
          <w:ilvl w:val="0"/>
          <w:numId w:val="2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Miejsce po likwidacji nagrobka należy pozostawić uprzątnięte i wyrównane do poziomu ziemi.</w:t>
      </w:r>
    </w:p>
    <w:p w14:paraId="1434EF6B" w14:textId="77777777" w:rsidR="00FB5198" w:rsidRPr="00FB5198" w:rsidRDefault="00FB5198" w:rsidP="00FB5198">
      <w:pPr>
        <w:numPr>
          <w:ilvl w:val="0"/>
          <w:numId w:val="2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 przypadku podjęcia zamiaru likwidacji grobu przez parafię, działanie takie zostanie poprzedzone umieszczeniem informacji na grobie, co najmniej rok przed planowanym terminem likwidacji.</w:t>
      </w:r>
    </w:p>
    <w:p w14:paraId="4DD188C1" w14:textId="77777777" w:rsidR="00FB5198" w:rsidRPr="00FB5198" w:rsidRDefault="00FB5198" w:rsidP="00FB5198">
      <w:pPr>
        <w:numPr>
          <w:ilvl w:val="0"/>
          <w:numId w:val="21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 czynności związanych z likwidacją grobu sporządza się protokół, który przechowywany jest u Administratora cmentarza.</w:t>
      </w:r>
    </w:p>
    <w:p w14:paraId="7A782662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t>12. SZKODY NA TERENIE CMENTARZA</w:t>
      </w:r>
    </w:p>
    <w:p w14:paraId="6E65685F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§23</w:t>
      </w:r>
    </w:p>
    <w:p w14:paraId="4361FE92" w14:textId="77777777" w:rsidR="00FB5198" w:rsidRPr="00FB5198" w:rsidRDefault="00FB5198" w:rsidP="00FB5198">
      <w:pPr>
        <w:numPr>
          <w:ilvl w:val="0"/>
          <w:numId w:val="2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Administrator cmentarza nie odpowiada za szkody nagrobków powstałe na skutek klęsk żywiołowych, kradzieży, aktów wandalizmu oraz za rzeczy pozostawione bez nadzoru.</w:t>
      </w:r>
    </w:p>
    <w:p w14:paraId="216FFCD6" w14:textId="77777777" w:rsidR="00FB5198" w:rsidRPr="00FB5198" w:rsidRDefault="00FB5198" w:rsidP="00FB5198">
      <w:pPr>
        <w:numPr>
          <w:ilvl w:val="0"/>
          <w:numId w:val="2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O wszelkich kradzieżach, niszczeniu i uszkodzeniach nagrobków, pomników, urządzeń znajdujących się na cmentarzu, należy powiadomić przede wszystkim organy ścigania zgodnie z k.p.k. oraz Administratora cmentarza.</w:t>
      </w:r>
    </w:p>
    <w:p w14:paraId="60435064" w14:textId="77777777" w:rsidR="00FB5198" w:rsidRPr="00FB5198" w:rsidRDefault="00FB5198" w:rsidP="00FB5198">
      <w:pPr>
        <w:numPr>
          <w:ilvl w:val="0"/>
          <w:numId w:val="2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Zarządca Cmentarza nie ubezpiecza grobów od jakichkolwiek zniszczeń.</w:t>
      </w:r>
    </w:p>
    <w:p w14:paraId="11700471" w14:textId="77777777" w:rsidR="00FB5198" w:rsidRPr="00FB5198" w:rsidRDefault="00FB5198" w:rsidP="00FB5198">
      <w:pPr>
        <w:numPr>
          <w:ilvl w:val="0"/>
          <w:numId w:val="2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lastRenderedPageBreak/>
        <w:t>Nagrobki od zdarzeń wymienionych w pkt 1 można indywidualnie ubezpieczyć.</w:t>
      </w:r>
    </w:p>
    <w:p w14:paraId="11671D0C" w14:textId="77777777" w:rsidR="00FB5198" w:rsidRPr="00FB5198" w:rsidRDefault="00FB5198" w:rsidP="00FB5198">
      <w:pPr>
        <w:numPr>
          <w:ilvl w:val="0"/>
          <w:numId w:val="22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Indywidualne ubezpieczenia grobu spoczywa na dysponencie grobu.</w:t>
      </w:r>
    </w:p>
    <w:p w14:paraId="3BD21F77" w14:textId="77777777" w:rsidR="00FB5198" w:rsidRPr="00FB5198" w:rsidRDefault="00FB5198" w:rsidP="00FB5198">
      <w:pPr>
        <w:spacing w:after="225" w:line="510" w:lineRule="atLeast"/>
        <w:jc w:val="both"/>
        <w:textAlignment w:val="baseline"/>
        <w:outlineLvl w:val="3"/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</w:pPr>
      <w:r w:rsidRPr="00FB5198">
        <w:rPr>
          <w:rFonts w:ascii="Helvetica" w:eastAsia="Times New Roman" w:hAnsi="Helvetica" w:cs="Helvetica"/>
          <w:b/>
          <w:bCs/>
          <w:color w:val="000000"/>
          <w:sz w:val="42"/>
          <w:szCs w:val="42"/>
          <w:lang w:eastAsia="pl-PL"/>
        </w:rPr>
        <w:t>12. POSTANOWIENIA KOŃCOWE</w:t>
      </w:r>
    </w:p>
    <w:p w14:paraId="070DE45D" w14:textId="77777777" w:rsidR="00FB5198" w:rsidRPr="00FB5198" w:rsidRDefault="00FB5198" w:rsidP="00FB5198">
      <w:pPr>
        <w:spacing w:after="225" w:line="450" w:lineRule="atLeast"/>
        <w:jc w:val="both"/>
        <w:textAlignment w:val="baseline"/>
        <w:outlineLvl w:val="4"/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</w:pPr>
      <w:r w:rsidRPr="00FB5198">
        <w:rPr>
          <w:rFonts w:ascii="Helvetica" w:eastAsia="Times New Roman" w:hAnsi="Helvetica" w:cs="Helvetica"/>
          <w:color w:val="000000"/>
          <w:sz w:val="33"/>
          <w:szCs w:val="33"/>
          <w:lang w:eastAsia="pl-PL"/>
        </w:rPr>
        <w:t>§24</w:t>
      </w:r>
    </w:p>
    <w:p w14:paraId="3AFE65E1" w14:textId="77777777" w:rsidR="00FB5198" w:rsidRPr="00FB5198" w:rsidRDefault="00FB5198" w:rsidP="00FB5198">
      <w:pPr>
        <w:numPr>
          <w:ilvl w:val="0"/>
          <w:numId w:val="23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Kwestie nie objęte niniejszym regulaminem, a mogące być przedmiotem nieporozumień czy sporów będą rozpatrywane indywidualnie przez administratora cmentarza lub jego pełnomocnika, w szczególnych przypadkach również na forum Rady Parafialnej w </w:t>
      </w:r>
      <w:r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Sromowcach Niżnych</w:t>
      </w:r>
    </w:p>
    <w:p w14:paraId="4C973504" w14:textId="77777777" w:rsidR="00FB5198" w:rsidRPr="00FB5198" w:rsidRDefault="00FB5198" w:rsidP="00FB5198">
      <w:pPr>
        <w:numPr>
          <w:ilvl w:val="0"/>
          <w:numId w:val="23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Wszelkie decyzje i postanowienia Administratora cmentarza oraz niniejszy Regulamin są zgodne z obowiązującymi w tym zakresie przepisami prawa kanonicznego i cywilnego. Podstawowe normy prawne w zakresie tworzenia oraz administrowania cmentarzem zawarte są w następujących aktach prawnych:</w:t>
      </w:r>
    </w:p>
    <w:p w14:paraId="5FD9B0D8" w14:textId="77777777" w:rsidR="00FB5198" w:rsidRPr="00FB5198" w:rsidRDefault="00FB5198" w:rsidP="00FB5198">
      <w:pPr>
        <w:numPr>
          <w:ilvl w:val="1"/>
          <w:numId w:val="23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Konkordat między Stolicą Apostolską i Rzeczpospolitą Polską, podpisany w Warszawie dnia 28 lipca 1993 r.;</w:t>
      </w:r>
    </w:p>
    <w:p w14:paraId="3D6238DE" w14:textId="77777777" w:rsidR="00FB5198" w:rsidRPr="00FB5198" w:rsidRDefault="00FB5198" w:rsidP="00FB5198">
      <w:pPr>
        <w:numPr>
          <w:ilvl w:val="1"/>
          <w:numId w:val="23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Ustawa z dnia 31 stycznia 1959 r. o cmentarzach i chowaniu zmarłych z późniejszymi zmianami;</w:t>
      </w:r>
    </w:p>
    <w:p w14:paraId="7C2C73C9" w14:textId="77777777" w:rsidR="00FB5198" w:rsidRPr="00FB5198" w:rsidRDefault="00FB5198" w:rsidP="00FB5198">
      <w:pPr>
        <w:numPr>
          <w:ilvl w:val="1"/>
          <w:numId w:val="23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Rozporządzenie Ministra Gospodarki Komunalnej z dnia 25 sierpnia 1959 r. w sprawie określenia, jakie tereny pod względem sanitarnym są odpowiednie na cmentarze;</w:t>
      </w:r>
    </w:p>
    <w:p w14:paraId="5062EFBD" w14:textId="77777777" w:rsidR="00FB5198" w:rsidRPr="00FB5198" w:rsidRDefault="00FB5198" w:rsidP="00FB5198">
      <w:pPr>
        <w:numPr>
          <w:ilvl w:val="1"/>
          <w:numId w:val="23"/>
        </w:numPr>
        <w:spacing w:after="150" w:line="240" w:lineRule="auto"/>
        <w:ind w:left="108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Rozporządzenie Ministrów Gospodarki Terenowej i Ochrony Środowiska oraz Zdrowia i Opieki Społecznej z dnia 20 października 1972 r. w sprawie urządzania cmentarzy, prowadzenia ksiąg cmentarnych oraz chowania zmarłych.</w:t>
      </w:r>
    </w:p>
    <w:p w14:paraId="7E93FA1A" w14:textId="7CD6A868" w:rsidR="00FB5198" w:rsidRPr="00FB5198" w:rsidRDefault="00FB5198" w:rsidP="00FB5198">
      <w:pPr>
        <w:numPr>
          <w:ilvl w:val="0"/>
          <w:numId w:val="23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Ewentualne skargi i wnioski należy kierować do Zarządcy Cmentarza, czyli ks. Proboszcza tej Parafii lub Rady </w:t>
      </w:r>
      <w:r w:rsidR="007721B3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Parafialnej</w:t>
      </w:r>
    </w:p>
    <w:p w14:paraId="0DEEAC7D" w14:textId="2D8E01DF" w:rsidR="00FB5198" w:rsidRDefault="007721B3" w:rsidP="00FB5198">
      <w:pPr>
        <w:numPr>
          <w:ilvl w:val="0"/>
          <w:numId w:val="23"/>
        </w:num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Pełny</w:t>
      </w:r>
      <w:r w:rsidR="00FB5198"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 regulamin na stronie internetowej Parafii i jest do wglądu dla osób zainteresowanych w Kancelarii Parafialnej</w:t>
      </w:r>
      <w:r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.</w:t>
      </w:r>
    </w:p>
    <w:p w14:paraId="0B5BACA4" w14:textId="77777777" w:rsidR="00A7496E" w:rsidRPr="00FB5198" w:rsidRDefault="00A7496E" w:rsidP="00A7496E">
      <w:pPr>
        <w:spacing w:after="150" w:line="240" w:lineRule="auto"/>
        <w:ind w:left="633"/>
        <w:jc w:val="both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</w:p>
    <w:p w14:paraId="185BE066" w14:textId="1B5DA6EA" w:rsidR="00FB5198" w:rsidRPr="00FB5198" w:rsidRDefault="00FB5198" w:rsidP="00A7496E">
      <w:pPr>
        <w:spacing w:line="240" w:lineRule="auto"/>
        <w:textAlignment w:val="baseline"/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</w:pP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Uzgodniono z Radą </w:t>
      </w:r>
      <w:r w:rsidR="00C532CC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Parafialną w Sromowcach Niżnych</w:t>
      </w:r>
      <w:r w:rsidR="00A7496E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 xml:space="preserve"> dnia 18 października 2024 r. </w:t>
      </w:r>
      <w:r w:rsidRPr="00FB5198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br/>
        <w:t xml:space="preserve">Ks. Proboszcz Parafii </w:t>
      </w:r>
      <w:r w:rsidR="00C532CC">
        <w:rPr>
          <w:rFonts w:ascii="Helvetica" w:eastAsia="Times New Roman" w:hAnsi="Helvetica" w:cs="Helvetica"/>
          <w:color w:val="444444"/>
          <w:sz w:val="24"/>
          <w:szCs w:val="24"/>
          <w:lang w:eastAsia="pl-PL"/>
        </w:rPr>
        <w:t>Sromowce Niżne</w:t>
      </w:r>
    </w:p>
    <w:p w14:paraId="17BC6A3F" w14:textId="77777777" w:rsidR="006B41E2" w:rsidRDefault="006B41E2" w:rsidP="00FB5198"/>
    <w:sectPr w:rsidR="006B41E2" w:rsidSect="006515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B389F"/>
    <w:multiLevelType w:val="multilevel"/>
    <w:tmpl w:val="C186E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D4296"/>
    <w:multiLevelType w:val="multilevel"/>
    <w:tmpl w:val="7116C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A2CBE"/>
    <w:multiLevelType w:val="multilevel"/>
    <w:tmpl w:val="77662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E57F0F"/>
    <w:multiLevelType w:val="multilevel"/>
    <w:tmpl w:val="497C7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DE1E4E"/>
    <w:multiLevelType w:val="multilevel"/>
    <w:tmpl w:val="B05C2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F25DBF"/>
    <w:multiLevelType w:val="multilevel"/>
    <w:tmpl w:val="55D4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DC787C"/>
    <w:multiLevelType w:val="multilevel"/>
    <w:tmpl w:val="23782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0626C8"/>
    <w:multiLevelType w:val="multilevel"/>
    <w:tmpl w:val="00F2C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B43A8D"/>
    <w:multiLevelType w:val="multilevel"/>
    <w:tmpl w:val="0A64F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FF5978"/>
    <w:multiLevelType w:val="multilevel"/>
    <w:tmpl w:val="2078E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FC1E92"/>
    <w:multiLevelType w:val="multilevel"/>
    <w:tmpl w:val="EA183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747EDD"/>
    <w:multiLevelType w:val="multilevel"/>
    <w:tmpl w:val="87AAF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104CA3"/>
    <w:multiLevelType w:val="multilevel"/>
    <w:tmpl w:val="85F6B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263A2F"/>
    <w:multiLevelType w:val="multilevel"/>
    <w:tmpl w:val="DBBC6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75BC5"/>
    <w:multiLevelType w:val="multilevel"/>
    <w:tmpl w:val="9FB09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20743E"/>
    <w:multiLevelType w:val="multilevel"/>
    <w:tmpl w:val="856E6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866A47"/>
    <w:multiLevelType w:val="multilevel"/>
    <w:tmpl w:val="D0BC4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142CC6"/>
    <w:multiLevelType w:val="multilevel"/>
    <w:tmpl w:val="E02E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221B7A"/>
    <w:multiLevelType w:val="multilevel"/>
    <w:tmpl w:val="92B6E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F86453"/>
    <w:multiLevelType w:val="multilevel"/>
    <w:tmpl w:val="1AD81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7280349"/>
    <w:multiLevelType w:val="multilevel"/>
    <w:tmpl w:val="54C81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4C7CC1"/>
    <w:multiLevelType w:val="multilevel"/>
    <w:tmpl w:val="7AD8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1D32A4"/>
    <w:multiLevelType w:val="multilevel"/>
    <w:tmpl w:val="EC562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5065753">
    <w:abstractNumId w:val="10"/>
  </w:num>
  <w:num w:numId="2" w16cid:durableId="1904560475">
    <w:abstractNumId w:val="22"/>
  </w:num>
  <w:num w:numId="3" w16cid:durableId="2135900262">
    <w:abstractNumId w:val="7"/>
  </w:num>
  <w:num w:numId="4" w16cid:durableId="1387683103">
    <w:abstractNumId w:val="17"/>
  </w:num>
  <w:num w:numId="5" w16cid:durableId="761802982">
    <w:abstractNumId w:val="19"/>
  </w:num>
  <w:num w:numId="6" w16cid:durableId="1524857752">
    <w:abstractNumId w:val="1"/>
  </w:num>
  <w:num w:numId="7" w16cid:durableId="527183662">
    <w:abstractNumId w:val="2"/>
  </w:num>
  <w:num w:numId="8" w16cid:durableId="614093758">
    <w:abstractNumId w:val="18"/>
  </w:num>
  <w:num w:numId="9" w16cid:durableId="1939212746">
    <w:abstractNumId w:val="4"/>
  </w:num>
  <w:num w:numId="10" w16cid:durableId="1858813394">
    <w:abstractNumId w:val="12"/>
  </w:num>
  <w:num w:numId="11" w16cid:durableId="598685723">
    <w:abstractNumId w:val="0"/>
  </w:num>
  <w:num w:numId="12" w16cid:durableId="2076076502">
    <w:abstractNumId w:val="6"/>
  </w:num>
  <w:num w:numId="13" w16cid:durableId="997347886">
    <w:abstractNumId w:val="8"/>
  </w:num>
  <w:num w:numId="14" w16cid:durableId="1684624561">
    <w:abstractNumId w:val="5"/>
  </w:num>
  <w:num w:numId="15" w16cid:durableId="472990320">
    <w:abstractNumId w:val="11"/>
  </w:num>
  <w:num w:numId="16" w16cid:durableId="989092184">
    <w:abstractNumId w:val="14"/>
  </w:num>
  <w:num w:numId="17" w16cid:durableId="2143888030">
    <w:abstractNumId w:val="13"/>
  </w:num>
  <w:num w:numId="18" w16cid:durableId="424811662">
    <w:abstractNumId w:val="9"/>
  </w:num>
  <w:num w:numId="19" w16cid:durableId="959648450">
    <w:abstractNumId w:val="3"/>
  </w:num>
  <w:num w:numId="20" w16cid:durableId="1807580503">
    <w:abstractNumId w:val="15"/>
  </w:num>
  <w:num w:numId="21" w16cid:durableId="681588738">
    <w:abstractNumId w:val="21"/>
  </w:num>
  <w:num w:numId="22" w16cid:durableId="214320191">
    <w:abstractNumId w:val="16"/>
  </w:num>
  <w:num w:numId="23" w16cid:durableId="3551570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198"/>
    <w:rsid w:val="000040FC"/>
    <w:rsid w:val="00074DE4"/>
    <w:rsid w:val="000D55F3"/>
    <w:rsid w:val="00141B20"/>
    <w:rsid w:val="001B26DD"/>
    <w:rsid w:val="001F46D6"/>
    <w:rsid w:val="003C5BAC"/>
    <w:rsid w:val="006515A6"/>
    <w:rsid w:val="006B41E2"/>
    <w:rsid w:val="007721B3"/>
    <w:rsid w:val="0097467D"/>
    <w:rsid w:val="00A7496E"/>
    <w:rsid w:val="00C532CC"/>
    <w:rsid w:val="00FB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A9F5C"/>
  <w15:docId w15:val="{2B2C5E32-8A23-44C5-B439-0287341B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5F3"/>
  </w:style>
  <w:style w:type="paragraph" w:styleId="Nagwek1">
    <w:name w:val="heading 1"/>
    <w:basedOn w:val="Normalny"/>
    <w:next w:val="Normalny"/>
    <w:link w:val="Nagwek1Znak"/>
    <w:uiPriority w:val="9"/>
    <w:qFormat/>
    <w:rsid w:val="000D55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FB51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FB51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FB519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FB519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55F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D55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odstpw">
    <w:name w:val="No Spacing"/>
    <w:uiPriority w:val="1"/>
    <w:qFormat/>
    <w:rsid w:val="000D55F3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FB519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B519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B519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FB519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B5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B51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6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53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92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938987">
                          <w:marLeft w:val="183"/>
                          <w:marRight w:val="183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521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1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77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95287">
                          <w:marLeft w:val="183"/>
                          <w:marRight w:val="183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31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3302</Words>
  <Characters>19817</Characters>
  <Application>Microsoft Office Word</Application>
  <DocSecurity>0</DocSecurity>
  <Lines>165</Lines>
  <Paragraphs>46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    Regulamin cmentarza parafialnego w Krośnicy</vt:lpstr>
      <vt:lpstr>        POSTANOWIENIA PORZĄDKOWE</vt:lpstr>
    </vt:vector>
  </TitlesOfParts>
  <Company/>
  <LinksUpToDate>false</LinksUpToDate>
  <CharactersWithSpaces>23073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</dc:creator>
  <cp:lastModifiedBy>Marek Kadzielawa</cp:lastModifiedBy>
  <cp:revision>6</cp:revision>
  <cp:lastPrinted>2024-10-18T09:47:00Z</cp:lastPrinted>
  <dcterms:created xsi:type="dcterms:W3CDTF">2024-10-12T07:22:00Z</dcterms:created>
  <dcterms:modified xsi:type="dcterms:W3CDTF">2024-10-19T07:16:00Z</dcterms:modified>
</cp:coreProperties>
</file>